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8C2B" w14:textId="77777777" w:rsidR="002C4198" w:rsidRDefault="002C4198" w:rsidP="002C4198">
      <w:pPr>
        <w:pStyle w:val="Default"/>
        <w:rPr>
          <w:b/>
          <w:bCs/>
          <w:sz w:val="23"/>
          <w:szCs w:val="23"/>
        </w:rPr>
      </w:pPr>
    </w:p>
    <w:p w14:paraId="6FDE1A0C" w14:textId="0AA4D356" w:rsidR="002C4198" w:rsidRPr="00474688" w:rsidRDefault="002C4198" w:rsidP="002C4198">
      <w:pPr>
        <w:pStyle w:val="Default"/>
        <w:jc w:val="center"/>
        <w:rPr>
          <w:rFonts w:ascii="Bookman Old Style" w:hAnsi="Bookman Old Style"/>
        </w:rPr>
      </w:pPr>
      <w:r w:rsidRPr="00474688">
        <w:rPr>
          <w:rFonts w:ascii="Bookman Old Style" w:hAnsi="Bookman Old Style"/>
          <w:b/>
          <w:bCs/>
        </w:rPr>
        <w:t>Vendor Agreement 202</w:t>
      </w:r>
      <w:r w:rsidR="007607C5" w:rsidRPr="00474688">
        <w:rPr>
          <w:rFonts w:ascii="Bookman Old Style" w:hAnsi="Bookman Old Style"/>
          <w:b/>
          <w:bCs/>
        </w:rPr>
        <w:t>5</w:t>
      </w:r>
    </w:p>
    <w:p w14:paraId="369A22B0" w14:textId="77777777" w:rsidR="002C4198" w:rsidRPr="00055655" w:rsidRDefault="002C4198" w:rsidP="002C419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2319C2B" w14:textId="5F8B7989" w:rsidR="002C4198" w:rsidRPr="00055655" w:rsidRDefault="002C4198" w:rsidP="002C419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55655">
        <w:rPr>
          <w:rFonts w:ascii="Times New Roman" w:hAnsi="Times New Roman" w:cs="Times New Roman"/>
          <w:b/>
          <w:bCs/>
          <w:sz w:val="28"/>
          <w:szCs w:val="28"/>
        </w:rPr>
        <w:t xml:space="preserve">Fair Dates and Times: </w:t>
      </w:r>
      <w:r w:rsidRPr="00055655">
        <w:rPr>
          <w:rFonts w:ascii="Times New Roman" w:hAnsi="Times New Roman" w:cs="Times New Roman"/>
          <w:sz w:val="28"/>
          <w:szCs w:val="28"/>
        </w:rPr>
        <w:t>Friday, July 2</w:t>
      </w:r>
      <w:r w:rsidR="007607C5" w:rsidRPr="00055655">
        <w:rPr>
          <w:rFonts w:ascii="Times New Roman" w:hAnsi="Times New Roman" w:cs="Times New Roman"/>
          <w:sz w:val="28"/>
          <w:szCs w:val="28"/>
        </w:rPr>
        <w:t>5</w:t>
      </w:r>
      <w:r w:rsidRPr="0005565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55655">
        <w:rPr>
          <w:rFonts w:ascii="Times New Roman" w:hAnsi="Times New Roman" w:cs="Times New Roman"/>
          <w:sz w:val="28"/>
          <w:szCs w:val="28"/>
        </w:rPr>
        <w:t xml:space="preserve">, </w:t>
      </w:r>
      <w:r w:rsidR="001D2E3E" w:rsidRPr="00055655">
        <w:rPr>
          <w:rFonts w:ascii="Times New Roman" w:hAnsi="Times New Roman" w:cs="Times New Roman"/>
          <w:sz w:val="28"/>
          <w:szCs w:val="28"/>
        </w:rPr>
        <w:t>3</w:t>
      </w:r>
      <w:r w:rsidRPr="00055655">
        <w:rPr>
          <w:rFonts w:ascii="Times New Roman" w:hAnsi="Times New Roman" w:cs="Times New Roman"/>
          <w:sz w:val="28"/>
          <w:szCs w:val="28"/>
        </w:rPr>
        <w:t>PM-10PM and Saturday, July 2</w:t>
      </w:r>
      <w:r w:rsidR="00474688" w:rsidRPr="00055655">
        <w:rPr>
          <w:rFonts w:ascii="Times New Roman" w:hAnsi="Times New Roman" w:cs="Times New Roman"/>
          <w:sz w:val="28"/>
          <w:szCs w:val="28"/>
        </w:rPr>
        <w:t>6</w:t>
      </w:r>
      <w:r w:rsidRPr="0005565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55655">
        <w:rPr>
          <w:rFonts w:ascii="Times New Roman" w:hAnsi="Times New Roman" w:cs="Times New Roman"/>
          <w:sz w:val="28"/>
          <w:szCs w:val="28"/>
        </w:rPr>
        <w:t>, Noon-9PM</w:t>
      </w:r>
      <w:r w:rsidR="007607C5" w:rsidRPr="000556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0FC7B" w14:textId="77777777" w:rsidR="002C4198" w:rsidRPr="00E02B16" w:rsidRDefault="002C4198" w:rsidP="002C419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C22D2DF" w14:textId="1CCD2508" w:rsidR="002C4198" w:rsidRPr="004B7D5B" w:rsidRDefault="002C4198" w:rsidP="002C4198">
      <w:pPr>
        <w:pStyle w:val="Default"/>
        <w:rPr>
          <w:rFonts w:ascii="Times New Roman" w:hAnsi="Times New Roman" w:cs="Times New Roman"/>
          <w:sz w:val="22"/>
        </w:rPr>
      </w:pPr>
      <w:r w:rsidRPr="004B7D5B">
        <w:rPr>
          <w:rFonts w:ascii="Times New Roman" w:hAnsi="Times New Roman" w:cs="Times New Roman"/>
          <w:sz w:val="22"/>
        </w:rPr>
        <w:t xml:space="preserve">This agreement grants the vendor use of space on the fairgrounds during the duration of the fair. It does not </w:t>
      </w:r>
      <w:r w:rsidR="00023120" w:rsidRPr="004B7D5B">
        <w:rPr>
          <w:rFonts w:ascii="Times New Roman" w:hAnsi="Times New Roman" w:cs="Times New Roman"/>
          <w:sz w:val="22"/>
        </w:rPr>
        <w:t>ensure</w:t>
      </w:r>
      <w:r w:rsidRPr="004B7D5B">
        <w:rPr>
          <w:rFonts w:ascii="Times New Roman" w:hAnsi="Times New Roman" w:cs="Times New Roman"/>
          <w:sz w:val="22"/>
        </w:rPr>
        <w:t xml:space="preserve"> the vendor or their property and is not transferable. Premises must be left in the same condition as when vendor took possession.</w:t>
      </w:r>
      <w:r w:rsidR="00F14CED">
        <w:rPr>
          <w:rFonts w:ascii="Times New Roman" w:hAnsi="Times New Roman" w:cs="Times New Roman"/>
          <w:sz w:val="22"/>
        </w:rPr>
        <w:t xml:space="preserve"> Please provide your own tables </w:t>
      </w:r>
      <w:r w:rsidR="001A0EB5">
        <w:rPr>
          <w:rFonts w:ascii="Times New Roman" w:hAnsi="Times New Roman" w:cs="Times New Roman"/>
          <w:sz w:val="22"/>
        </w:rPr>
        <w:t xml:space="preserve">if you can </w:t>
      </w:r>
      <w:r w:rsidR="00F14CED">
        <w:rPr>
          <w:rFonts w:ascii="Times New Roman" w:hAnsi="Times New Roman" w:cs="Times New Roman"/>
          <w:sz w:val="22"/>
        </w:rPr>
        <w:t>as we have a limited supply available.</w:t>
      </w:r>
    </w:p>
    <w:p w14:paraId="3F00AD32" w14:textId="77777777" w:rsidR="002C4198" w:rsidRPr="00BD039F" w:rsidRDefault="002C4198" w:rsidP="002C4198">
      <w:pPr>
        <w:pStyle w:val="Default"/>
        <w:rPr>
          <w:rFonts w:ascii="Times New Roman" w:hAnsi="Times New Roman" w:cs="Times New Roman"/>
          <w:b/>
          <w:bCs/>
        </w:rPr>
      </w:pPr>
    </w:p>
    <w:p w14:paraId="18013E7E" w14:textId="6F135A38" w:rsidR="002C4198" w:rsidRPr="00BD039F" w:rsidRDefault="002C4198" w:rsidP="002C4198">
      <w:pPr>
        <w:pStyle w:val="Default"/>
        <w:spacing w:line="360" w:lineRule="auto"/>
        <w:rPr>
          <w:rFonts w:ascii="Times New Roman" w:hAnsi="Times New Roman" w:cs="Times New Roman"/>
        </w:rPr>
      </w:pPr>
      <w:r w:rsidRPr="00BD039F">
        <w:rPr>
          <w:rFonts w:ascii="Times New Roman" w:hAnsi="Times New Roman" w:cs="Times New Roman"/>
          <w:b/>
          <w:bCs/>
        </w:rPr>
        <w:t xml:space="preserve">Name of Vendor_________________________________________ </w:t>
      </w:r>
    </w:p>
    <w:p w14:paraId="02C72DC3" w14:textId="4125FB40" w:rsidR="002C4198" w:rsidRPr="00BD039F" w:rsidRDefault="002C4198" w:rsidP="002C4198">
      <w:pPr>
        <w:pStyle w:val="Default"/>
        <w:spacing w:line="360" w:lineRule="auto"/>
        <w:rPr>
          <w:rFonts w:ascii="Times New Roman" w:hAnsi="Times New Roman" w:cs="Times New Roman"/>
        </w:rPr>
      </w:pPr>
      <w:r w:rsidRPr="00BD039F">
        <w:rPr>
          <w:rFonts w:ascii="Times New Roman" w:hAnsi="Times New Roman" w:cs="Times New Roman"/>
          <w:b/>
          <w:bCs/>
        </w:rPr>
        <w:t>Contact Person_________________________________________</w:t>
      </w:r>
      <w:r w:rsidR="00B9382A">
        <w:rPr>
          <w:rFonts w:ascii="Times New Roman" w:hAnsi="Times New Roman" w:cs="Times New Roman"/>
          <w:b/>
          <w:bCs/>
        </w:rPr>
        <w:t>_</w:t>
      </w:r>
      <w:r w:rsidRPr="00BD039F">
        <w:rPr>
          <w:rFonts w:ascii="Times New Roman" w:hAnsi="Times New Roman" w:cs="Times New Roman"/>
          <w:b/>
          <w:bCs/>
        </w:rPr>
        <w:t xml:space="preserve"> </w:t>
      </w:r>
    </w:p>
    <w:p w14:paraId="2E3337FB" w14:textId="69249991" w:rsidR="002C4198" w:rsidRPr="00BD039F" w:rsidRDefault="002C4198" w:rsidP="002C4198">
      <w:pPr>
        <w:pStyle w:val="Default"/>
        <w:spacing w:line="360" w:lineRule="auto"/>
        <w:rPr>
          <w:rFonts w:ascii="Times New Roman" w:hAnsi="Times New Roman" w:cs="Times New Roman"/>
        </w:rPr>
      </w:pPr>
      <w:r w:rsidRPr="00BD039F">
        <w:rPr>
          <w:rFonts w:ascii="Times New Roman" w:hAnsi="Times New Roman" w:cs="Times New Roman"/>
          <w:b/>
          <w:bCs/>
        </w:rPr>
        <w:t xml:space="preserve">Address________________________________________________ </w:t>
      </w:r>
    </w:p>
    <w:p w14:paraId="7DF75D1E" w14:textId="58023D72" w:rsidR="002C4198" w:rsidRPr="00BD039F" w:rsidRDefault="002C4198" w:rsidP="002C4198">
      <w:pPr>
        <w:pStyle w:val="Default"/>
        <w:spacing w:line="360" w:lineRule="auto"/>
        <w:rPr>
          <w:rFonts w:ascii="Times New Roman" w:hAnsi="Times New Roman" w:cs="Times New Roman"/>
        </w:rPr>
      </w:pPr>
      <w:r w:rsidRPr="00BD039F">
        <w:rPr>
          <w:rFonts w:ascii="Times New Roman" w:hAnsi="Times New Roman" w:cs="Times New Roman"/>
          <w:b/>
          <w:bCs/>
        </w:rPr>
        <w:t>Email Address__________________________________________</w:t>
      </w:r>
    </w:p>
    <w:p w14:paraId="15BC3CF0" w14:textId="295B1160" w:rsidR="002C4198" w:rsidRPr="006A1E15" w:rsidRDefault="002C4198" w:rsidP="002C4198">
      <w:pPr>
        <w:pStyle w:val="Default"/>
        <w:spacing w:line="360" w:lineRule="auto"/>
        <w:rPr>
          <w:rFonts w:ascii="Times New Roman" w:hAnsi="Times New Roman" w:cs="Times New Roman"/>
          <w:sz w:val="28"/>
        </w:rPr>
      </w:pPr>
      <w:r w:rsidRPr="006A1E15">
        <w:rPr>
          <w:rFonts w:ascii="Times New Roman" w:hAnsi="Times New Roman" w:cs="Times New Roman"/>
          <w:b/>
          <w:bCs/>
        </w:rPr>
        <w:t xml:space="preserve">Contact Phone </w:t>
      </w:r>
      <w:r w:rsidRPr="006A1E15">
        <w:rPr>
          <w:rFonts w:ascii="Times New Roman" w:hAnsi="Times New Roman" w:cs="Times New Roman"/>
          <w:b/>
          <w:bCs/>
          <w:sz w:val="28"/>
        </w:rPr>
        <w:t xml:space="preserve">#__________________________________ </w:t>
      </w:r>
    </w:p>
    <w:p w14:paraId="06F039ED" w14:textId="15148561" w:rsidR="00474688" w:rsidRPr="00F9662D" w:rsidRDefault="002C4198" w:rsidP="002C419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highlight w:val="green"/>
          <w:u w:val="single"/>
        </w:rPr>
      </w:pPr>
      <w:r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 xml:space="preserve">Fees: </w:t>
      </w:r>
      <w:r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ab/>
        <w:t>Waived for 202</w:t>
      </w:r>
      <w:r w:rsidR="00474688"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>5</w:t>
      </w:r>
      <w:r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 xml:space="preserve"> </w:t>
      </w:r>
      <w:r w:rsidR="00474688"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 xml:space="preserve">BUT </w:t>
      </w:r>
      <w:r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 xml:space="preserve">please make a donation to our </w:t>
      </w:r>
    </w:p>
    <w:p w14:paraId="717A9289" w14:textId="24CBD95A" w:rsidR="002C4198" w:rsidRPr="00024F50" w:rsidRDefault="002C4198" w:rsidP="002C419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u w:val="single"/>
        </w:rPr>
      </w:pPr>
      <w:r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 xml:space="preserve">Summer Day Camp </w:t>
      </w:r>
      <w:r w:rsidR="00474688"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 xml:space="preserve"> and Free </w:t>
      </w:r>
      <w:r w:rsidR="00E02B16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>Food</w:t>
      </w:r>
      <w:r w:rsidR="00474688"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 xml:space="preserve"> for Kids </w:t>
      </w:r>
      <w:r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>Program</w:t>
      </w:r>
      <w:r w:rsidR="00F10F41" w:rsidRPr="00F9662D">
        <w:rPr>
          <w:rFonts w:ascii="Times New Roman" w:hAnsi="Times New Roman" w:cs="Times New Roman"/>
          <w:b/>
          <w:bCs/>
          <w:sz w:val="28"/>
          <w:highlight w:val="green"/>
          <w:u w:val="single"/>
        </w:rPr>
        <w:t>s</w:t>
      </w:r>
    </w:p>
    <w:p w14:paraId="0C8D48BC" w14:textId="53CB541B" w:rsidR="00F9662D" w:rsidRPr="00E02B16" w:rsidRDefault="00F9662D" w:rsidP="00023120">
      <w:pPr>
        <w:pStyle w:val="Default"/>
        <w:rPr>
          <w:rFonts w:ascii="Times New Roman" w:hAnsi="Times New Roman" w:cs="Times New Roman"/>
        </w:rPr>
      </w:pPr>
      <w:r w:rsidRPr="00E02B16">
        <w:rPr>
          <w:rFonts w:ascii="Times New Roman" w:hAnsi="Times New Roman" w:cs="Times New Roman"/>
        </w:rPr>
        <w:t>Open Monday through Friday all summer long our Day Camp welcomes an average of 75 youth per day for care and companionship, recreational and educational activities a</w:t>
      </w:r>
      <w:r w:rsidR="00E02B16" w:rsidRPr="00E02B16">
        <w:rPr>
          <w:rFonts w:ascii="Times New Roman" w:hAnsi="Times New Roman" w:cs="Times New Roman"/>
        </w:rPr>
        <w:t>s well as</w:t>
      </w:r>
      <w:r w:rsidRPr="00E02B16">
        <w:rPr>
          <w:rFonts w:ascii="Times New Roman" w:hAnsi="Times New Roman" w:cs="Times New Roman"/>
        </w:rPr>
        <w:t xml:space="preserve"> arts and crafts. Breakfast, lunch and</w:t>
      </w:r>
      <w:r w:rsidR="00E02B16" w:rsidRPr="00E02B16">
        <w:rPr>
          <w:rFonts w:ascii="Times New Roman" w:hAnsi="Times New Roman" w:cs="Times New Roman"/>
        </w:rPr>
        <w:t xml:space="preserve"> </w:t>
      </w:r>
      <w:r w:rsidRPr="00E02B16">
        <w:rPr>
          <w:rFonts w:ascii="Times New Roman" w:hAnsi="Times New Roman" w:cs="Times New Roman"/>
        </w:rPr>
        <w:t>snack</w:t>
      </w:r>
      <w:r w:rsidR="00E02B16" w:rsidRPr="00E02B16">
        <w:rPr>
          <w:rFonts w:ascii="Times New Roman" w:hAnsi="Times New Roman" w:cs="Times New Roman"/>
        </w:rPr>
        <w:t>s</w:t>
      </w:r>
      <w:r w:rsidRPr="00E02B16">
        <w:rPr>
          <w:rFonts w:ascii="Times New Roman" w:hAnsi="Times New Roman" w:cs="Times New Roman"/>
        </w:rPr>
        <w:t xml:space="preserve"> are </w:t>
      </w:r>
      <w:r w:rsidR="00562518">
        <w:rPr>
          <w:rFonts w:ascii="Times New Roman" w:hAnsi="Times New Roman" w:cs="Times New Roman"/>
        </w:rPr>
        <w:t xml:space="preserve">also </w:t>
      </w:r>
      <w:r w:rsidRPr="00E02B16">
        <w:rPr>
          <w:rFonts w:ascii="Times New Roman" w:hAnsi="Times New Roman" w:cs="Times New Roman"/>
        </w:rPr>
        <w:t>provided</w:t>
      </w:r>
      <w:r w:rsidR="00E02B16">
        <w:rPr>
          <w:rFonts w:ascii="Times New Roman" w:hAnsi="Times New Roman" w:cs="Times New Roman"/>
        </w:rPr>
        <w:t>. Our Free Food for Kids program home delivers meals and snacks for 7 days a week all summer long. In 2024, 488 children participated. Your donation helps us continue these valuable services.</w:t>
      </w:r>
    </w:p>
    <w:p w14:paraId="0EC60B1E" w14:textId="77777777" w:rsidR="00F9662D" w:rsidRDefault="00F9662D" w:rsidP="00023120">
      <w:pPr>
        <w:pStyle w:val="Default"/>
        <w:rPr>
          <w:rFonts w:ascii="Times New Roman" w:hAnsi="Times New Roman" w:cs="Times New Roman"/>
          <w:b/>
          <w:bCs/>
        </w:rPr>
      </w:pPr>
    </w:p>
    <w:p w14:paraId="3BFEEE99" w14:textId="679D0B44" w:rsidR="00023120" w:rsidRDefault="00023120" w:rsidP="0002312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NOTE: Information about fees included for reference purposes only.</w:t>
      </w:r>
    </w:p>
    <w:p w14:paraId="28F8503F" w14:textId="77777777" w:rsidR="00023120" w:rsidRDefault="00023120" w:rsidP="002C4198">
      <w:pPr>
        <w:pStyle w:val="Default"/>
        <w:rPr>
          <w:rFonts w:ascii="Times New Roman" w:hAnsi="Times New Roman" w:cs="Times New Roman"/>
          <w:b/>
          <w:bCs/>
        </w:rPr>
      </w:pPr>
    </w:p>
    <w:p w14:paraId="06547953" w14:textId="3E1439C0" w:rsidR="002C4198" w:rsidRPr="00BD039F" w:rsidRDefault="002C4198" w:rsidP="002C4198">
      <w:pPr>
        <w:pStyle w:val="Default"/>
        <w:rPr>
          <w:rFonts w:ascii="Times New Roman" w:hAnsi="Times New Roman" w:cs="Times New Roman"/>
          <w:b/>
          <w:bCs/>
        </w:rPr>
      </w:pPr>
      <w:r w:rsidRPr="00BD039F">
        <w:rPr>
          <w:rFonts w:ascii="Times New Roman" w:hAnsi="Times New Roman" w:cs="Times New Roman"/>
          <w:b/>
          <w:bCs/>
        </w:rPr>
        <w:t xml:space="preserve">Location Preferred (Please specify area) </w:t>
      </w:r>
    </w:p>
    <w:p w14:paraId="71BF19D3" w14:textId="77777777" w:rsidR="002C4198" w:rsidRPr="00BD039F" w:rsidRDefault="002C4198" w:rsidP="002C4198">
      <w:pPr>
        <w:pStyle w:val="Default"/>
        <w:rPr>
          <w:rFonts w:ascii="Times New Roman" w:hAnsi="Times New Roman" w:cs="Times New Roman"/>
        </w:rPr>
      </w:pPr>
    </w:p>
    <w:p w14:paraId="4B4EA817" w14:textId="6AF774C6" w:rsidR="002C4198" w:rsidRPr="00BD039F" w:rsidRDefault="002C4198" w:rsidP="002C419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5"/>
        </w:tabs>
        <w:rPr>
          <w:rFonts w:ascii="Times New Roman" w:hAnsi="Times New Roman" w:cs="Times New Roman"/>
        </w:rPr>
      </w:pPr>
      <w:r w:rsidRPr="00BD039F">
        <w:rPr>
          <w:rFonts w:ascii="Times New Roman" w:hAnsi="Times New Roman" w:cs="Times New Roman"/>
        </w:rPr>
        <w:t>Space Inside Building</w:t>
      </w:r>
      <w:r w:rsidRPr="00BD03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($</w:t>
      </w:r>
      <w:r w:rsidR="0002312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5)</w:t>
      </w:r>
      <w:r w:rsidRPr="00BD039F">
        <w:rPr>
          <w:rFonts w:ascii="Times New Roman" w:hAnsi="Times New Roman" w:cs="Times New Roman"/>
        </w:rPr>
        <w:tab/>
      </w:r>
      <w:r w:rsidRPr="00BD039F">
        <w:rPr>
          <w:rFonts w:ascii="Times New Roman" w:hAnsi="Times New Roman" w:cs="Times New Roman"/>
        </w:rPr>
        <w:tab/>
        <w:t xml:space="preserve"> Space Outside Building </w:t>
      </w:r>
      <w:r>
        <w:rPr>
          <w:rFonts w:ascii="Times New Roman" w:hAnsi="Times New Roman" w:cs="Times New Roman"/>
        </w:rPr>
        <w:t>($</w:t>
      </w:r>
      <w:r w:rsidR="0047468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ab/>
        <w:t>Barn ($</w:t>
      </w:r>
      <w:r w:rsidR="004746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5)</w:t>
      </w:r>
    </w:p>
    <w:p w14:paraId="23935EB0" w14:textId="77777777" w:rsidR="002C4198" w:rsidRPr="00BD039F" w:rsidRDefault="002C4198" w:rsidP="002C4198">
      <w:pPr>
        <w:pStyle w:val="Default"/>
        <w:rPr>
          <w:rFonts w:ascii="Times New Roman" w:hAnsi="Times New Roman" w:cs="Times New Roman"/>
          <w:b/>
          <w:bCs/>
        </w:rPr>
      </w:pPr>
    </w:p>
    <w:p w14:paraId="6849E302" w14:textId="11C665D5" w:rsidR="00474688" w:rsidRPr="00BD039F" w:rsidRDefault="00474688" w:rsidP="00474688">
      <w:pPr>
        <w:pStyle w:val="Default"/>
        <w:rPr>
          <w:rFonts w:ascii="Times New Roman" w:hAnsi="Times New Roman" w:cs="Times New Roman"/>
        </w:rPr>
      </w:pPr>
      <w:r w:rsidRPr="00BD039F">
        <w:rPr>
          <w:rFonts w:ascii="Times New Roman" w:hAnsi="Times New Roman" w:cs="Times New Roman"/>
          <w:b/>
          <w:bCs/>
        </w:rPr>
        <w:t xml:space="preserve">Size </w:t>
      </w:r>
      <w:r w:rsidRPr="002341A9">
        <w:rPr>
          <w:rFonts w:ascii="Times New Roman" w:hAnsi="Times New Roman" w:cs="Times New Roman"/>
          <w:b/>
          <w:bCs/>
        </w:rPr>
        <w:t>of</w:t>
      </w:r>
      <w:r>
        <w:rPr>
          <w:rFonts w:ascii="Times New Roman" w:hAnsi="Times New Roman" w:cs="Times New Roman"/>
          <w:b/>
          <w:bCs/>
        </w:rPr>
        <w:t xml:space="preserve"> Space Needed (</w:t>
      </w:r>
      <w:r>
        <w:rPr>
          <w:rFonts w:ascii="Times New Roman" w:hAnsi="Times New Roman" w:cs="Times New Roman"/>
          <w:b/>
          <w:bCs/>
        </w:rPr>
        <w:t xml:space="preserve">circle size needed or </w:t>
      </w:r>
      <w:r>
        <w:rPr>
          <w:rFonts w:ascii="Times New Roman" w:hAnsi="Times New Roman" w:cs="Times New Roman"/>
          <w:b/>
          <w:bCs/>
        </w:rPr>
        <w:t xml:space="preserve">specify </w:t>
      </w:r>
      <w:r>
        <w:rPr>
          <w:rFonts w:ascii="Times New Roman" w:hAnsi="Times New Roman" w:cs="Times New Roman"/>
          <w:b/>
          <w:bCs/>
        </w:rPr>
        <w:t xml:space="preserve">if </w:t>
      </w:r>
      <w:r>
        <w:rPr>
          <w:rFonts w:ascii="Times New Roman" w:hAnsi="Times New Roman" w:cs="Times New Roman"/>
          <w:b/>
          <w:bCs/>
        </w:rPr>
        <w:t>size differs)</w:t>
      </w:r>
    </w:p>
    <w:p w14:paraId="7596ABE0" w14:textId="77777777" w:rsidR="00474688" w:rsidRPr="00BD039F" w:rsidRDefault="00474688" w:rsidP="00474688">
      <w:pPr>
        <w:pStyle w:val="Default"/>
        <w:rPr>
          <w:rFonts w:ascii="Times New Roman" w:hAnsi="Times New Roman" w:cs="Times New Roman"/>
        </w:rPr>
      </w:pPr>
    </w:p>
    <w:p w14:paraId="6DAD4E07" w14:textId="76C5061B" w:rsidR="00474688" w:rsidRDefault="00474688" w:rsidP="002C419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 x 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39F">
        <w:rPr>
          <w:rFonts w:ascii="Times New Roman" w:hAnsi="Times New Roman" w:cs="Times New Roman"/>
        </w:rPr>
        <w:t>10 x 10</w:t>
      </w:r>
      <w:r w:rsidRPr="00BD03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 x 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20 x 20 </w:t>
      </w:r>
      <w:r>
        <w:rPr>
          <w:rFonts w:ascii="Times New Roman" w:hAnsi="Times New Roman" w:cs="Times New Roman"/>
        </w:rPr>
        <w:tab/>
        <w:t xml:space="preserve">    Other</w:t>
      </w:r>
      <w:r w:rsidRPr="00474688">
        <w:rPr>
          <w:rFonts w:ascii="Times New Roman" w:hAnsi="Times New Roman" w:cs="Times New Roman"/>
          <w:b/>
          <w:bCs/>
        </w:rPr>
        <w:t>_______</w:t>
      </w:r>
    </w:p>
    <w:p w14:paraId="261B2E60" w14:textId="77777777" w:rsidR="00B9382A" w:rsidRPr="00B9382A" w:rsidRDefault="00B9382A" w:rsidP="002C4198">
      <w:pPr>
        <w:pStyle w:val="Default"/>
        <w:rPr>
          <w:rFonts w:ascii="Times New Roman" w:hAnsi="Times New Roman" w:cs="Times New Roman"/>
        </w:rPr>
      </w:pPr>
    </w:p>
    <w:p w14:paraId="67A441BA" w14:textId="0954571F" w:rsidR="002C4198" w:rsidRPr="00BD039F" w:rsidRDefault="002C4198" w:rsidP="002C4198">
      <w:pPr>
        <w:pStyle w:val="Default"/>
        <w:rPr>
          <w:rFonts w:ascii="Times New Roman" w:hAnsi="Times New Roman" w:cs="Times New Roman"/>
          <w:b/>
          <w:bCs/>
        </w:rPr>
      </w:pPr>
      <w:r w:rsidRPr="00BD039F">
        <w:rPr>
          <w:rFonts w:ascii="Times New Roman" w:hAnsi="Times New Roman" w:cs="Times New Roman"/>
          <w:b/>
          <w:bCs/>
        </w:rPr>
        <w:t>Electrical Needs</w:t>
      </w:r>
      <w:r w:rsidR="00474688">
        <w:rPr>
          <w:rFonts w:ascii="Times New Roman" w:hAnsi="Times New Roman" w:cs="Times New Roman"/>
          <w:b/>
          <w:bCs/>
        </w:rPr>
        <w:tab/>
      </w:r>
      <w:r w:rsidR="00474688">
        <w:rPr>
          <w:rFonts w:ascii="Times New Roman" w:hAnsi="Times New Roman" w:cs="Times New Roman"/>
          <w:b/>
          <w:bCs/>
        </w:rPr>
        <w:tab/>
      </w:r>
      <w:r w:rsidR="00474688">
        <w:rPr>
          <w:rFonts w:ascii="Times New Roman" w:hAnsi="Times New Roman" w:cs="Times New Roman"/>
          <w:b/>
          <w:bCs/>
        </w:rPr>
        <w:tab/>
      </w:r>
      <w:r w:rsidR="00474688">
        <w:rPr>
          <w:rFonts w:ascii="Times New Roman" w:hAnsi="Times New Roman" w:cs="Times New Roman"/>
          <w:b/>
          <w:bCs/>
        </w:rPr>
        <w:tab/>
        <w:t>Table/s and # Needed</w:t>
      </w:r>
      <w:r w:rsidR="00474688">
        <w:rPr>
          <w:rFonts w:ascii="Times New Roman" w:hAnsi="Times New Roman" w:cs="Times New Roman"/>
          <w:b/>
          <w:bCs/>
        </w:rPr>
        <w:tab/>
      </w:r>
      <w:r w:rsidR="00474688">
        <w:rPr>
          <w:rFonts w:ascii="Times New Roman" w:hAnsi="Times New Roman" w:cs="Times New Roman"/>
          <w:b/>
          <w:bCs/>
        </w:rPr>
        <w:tab/>
        <w:t>Chairs</w:t>
      </w:r>
      <w:r w:rsidR="00474688">
        <w:rPr>
          <w:rFonts w:ascii="Times New Roman" w:hAnsi="Times New Roman" w:cs="Times New Roman"/>
          <w:b/>
          <w:bCs/>
        </w:rPr>
        <w:tab/>
      </w:r>
      <w:r w:rsidR="00F14CED">
        <w:rPr>
          <w:rFonts w:ascii="Times New Roman" w:hAnsi="Times New Roman" w:cs="Times New Roman"/>
          <w:b/>
          <w:bCs/>
        </w:rPr>
        <w:t>and # Needed</w:t>
      </w:r>
      <w:r w:rsidR="00474688">
        <w:rPr>
          <w:rFonts w:ascii="Times New Roman" w:hAnsi="Times New Roman" w:cs="Times New Roman"/>
          <w:b/>
          <w:bCs/>
        </w:rPr>
        <w:tab/>
      </w:r>
      <w:r w:rsidR="00474688">
        <w:rPr>
          <w:rFonts w:ascii="Times New Roman" w:hAnsi="Times New Roman" w:cs="Times New Roman"/>
          <w:b/>
          <w:bCs/>
        </w:rPr>
        <w:tab/>
      </w:r>
    </w:p>
    <w:p w14:paraId="237A7AD4" w14:textId="77777777" w:rsidR="002C4198" w:rsidRPr="00BD039F" w:rsidRDefault="002C4198" w:rsidP="002C4198">
      <w:pPr>
        <w:pStyle w:val="Default"/>
        <w:rPr>
          <w:rFonts w:ascii="Times New Roman" w:hAnsi="Times New Roman" w:cs="Times New Roman"/>
        </w:rPr>
      </w:pPr>
      <w:r w:rsidRPr="00BD039F">
        <w:rPr>
          <w:rFonts w:ascii="Times New Roman" w:hAnsi="Times New Roman" w:cs="Times New Roman"/>
          <w:b/>
          <w:bCs/>
        </w:rPr>
        <w:t xml:space="preserve"> </w:t>
      </w:r>
    </w:p>
    <w:p w14:paraId="2CC6CCF7" w14:textId="67F8374E" w:rsidR="002C4198" w:rsidRPr="00BD039F" w:rsidRDefault="002C4198" w:rsidP="002C4198">
      <w:pPr>
        <w:pStyle w:val="Default"/>
        <w:rPr>
          <w:rFonts w:ascii="Times New Roman" w:hAnsi="Times New Roman" w:cs="Times New Roman"/>
        </w:rPr>
      </w:pPr>
      <w:r w:rsidRPr="00BD039F">
        <w:rPr>
          <w:rFonts w:ascii="Times New Roman" w:hAnsi="Times New Roman" w:cs="Times New Roman"/>
        </w:rPr>
        <w:t>Electricity</w:t>
      </w:r>
      <w:r>
        <w:rPr>
          <w:rFonts w:ascii="Times New Roman" w:hAnsi="Times New Roman" w:cs="Times New Roman"/>
        </w:rPr>
        <w:t xml:space="preserve"> ($25)</w:t>
      </w:r>
      <w:r w:rsidRPr="00BD039F">
        <w:rPr>
          <w:rFonts w:ascii="Times New Roman" w:hAnsi="Times New Roman" w:cs="Times New Roman"/>
        </w:rPr>
        <w:tab/>
        <w:t xml:space="preserve">No Electricity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Table ($</w:t>
      </w:r>
      <w:r w:rsidR="004746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each)</w:t>
      </w:r>
      <w:r w:rsidR="00474688">
        <w:rPr>
          <w:rFonts w:ascii="Times New Roman" w:hAnsi="Times New Roman" w:cs="Times New Roman"/>
        </w:rPr>
        <w:t xml:space="preserve"> #_______</w:t>
      </w:r>
      <w:r>
        <w:rPr>
          <w:rFonts w:ascii="Times New Roman" w:hAnsi="Times New Roman" w:cs="Times New Roman"/>
        </w:rPr>
        <w:t xml:space="preserve">  </w:t>
      </w:r>
      <w:r w:rsidR="00F14CED">
        <w:rPr>
          <w:rFonts w:ascii="Times New Roman" w:hAnsi="Times New Roman" w:cs="Times New Roman"/>
        </w:rPr>
        <w:tab/>
      </w:r>
      <w:r w:rsidR="00F14CED">
        <w:rPr>
          <w:rFonts w:ascii="Times New Roman" w:hAnsi="Times New Roman" w:cs="Times New Roman"/>
        </w:rPr>
        <w:tab/>
        <w:t>Chair ($5 each) #______</w:t>
      </w:r>
    </w:p>
    <w:p w14:paraId="42ECAA92" w14:textId="77777777" w:rsidR="002C4198" w:rsidRPr="00E02B16" w:rsidRDefault="002C4198" w:rsidP="002C419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731F2A3" w14:textId="77777777" w:rsidR="002C4198" w:rsidRPr="00E02B16" w:rsidRDefault="002C4198" w:rsidP="002C419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2363B3F" w14:textId="7D840DE0" w:rsidR="002C4198" w:rsidRPr="004B7D5B" w:rsidRDefault="00055655" w:rsidP="00055655">
      <w:pPr>
        <w:pStyle w:val="Defaul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  <w:r w:rsidR="002C4198" w:rsidRPr="004B7D5B">
        <w:rPr>
          <w:rFonts w:ascii="Times New Roman" w:hAnsi="Times New Roman" w:cs="Times New Roman"/>
          <w:sz w:val="28"/>
        </w:rPr>
        <w:t>Please provide a copy of your liability insurance</w:t>
      </w:r>
      <w:r>
        <w:rPr>
          <w:rFonts w:ascii="Times New Roman" w:hAnsi="Times New Roman" w:cs="Times New Roman"/>
          <w:sz w:val="28"/>
        </w:rPr>
        <w:t>***</w:t>
      </w:r>
    </w:p>
    <w:p w14:paraId="1972A800" w14:textId="77777777" w:rsidR="002C4198" w:rsidRDefault="002C4198" w:rsidP="002C4198">
      <w:pPr>
        <w:pStyle w:val="Default"/>
        <w:rPr>
          <w:rFonts w:ascii="Bookman Old Style" w:hAnsi="Bookman Old Style"/>
        </w:rPr>
      </w:pPr>
    </w:p>
    <w:p w14:paraId="5EA3BC73" w14:textId="77777777" w:rsidR="002C4198" w:rsidRDefault="002C4198" w:rsidP="002C4198">
      <w:pPr>
        <w:pStyle w:val="Default"/>
        <w:rPr>
          <w:rFonts w:ascii="Bookman Old Style" w:hAnsi="Bookman Old Style"/>
        </w:rPr>
      </w:pPr>
    </w:p>
    <w:p w14:paraId="229B78ED" w14:textId="77777777" w:rsidR="00055655" w:rsidRPr="006A1E15" w:rsidRDefault="00055655" w:rsidP="002C4198">
      <w:pPr>
        <w:pStyle w:val="Default"/>
        <w:rPr>
          <w:rFonts w:ascii="Bookman Old Style" w:hAnsi="Bookman Old Style"/>
        </w:rPr>
      </w:pPr>
    </w:p>
    <w:p w14:paraId="4A816750" w14:textId="77777777" w:rsidR="002C4198" w:rsidRPr="006A1E15" w:rsidRDefault="002C4198" w:rsidP="002C4198">
      <w:pPr>
        <w:pStyle w:val="Default"/>
        <w:rPr>
          <w:rFonts w:ascii="Bookman Old Style" w:hAnsi="Bookman Old Style" w:cs="Times New Roman"/>
        </w:rPr>
      </w:pPr>
      <w:r w:rsidRPr="006A1E15">
        <w:rPr>
          <w:rFonts w:ascii="Bookman Old Style" w:hAnsi="Bookman Old Style"/>
        </w:rPr>
        <w:t>_________________________________________________</w:t>
      </w:r>
    </w:p>
    <w:p w14:paraId="2B099D3C" w14:textId="50FB2679" w:rsidR="002C4198" w:rsidRPr="00697A0F" w:rsidRDefault="002C4198">
      <w:pPr>
        <w:rPr>
          <w:rFonts w:ascii="Bookman Old Style" w:hAnsi="Bookman Old Style"/>
          <w:b/>
          <w:bCs/>
        </w:rPr>
      </w:pPr>
      <w:r w:rsidRPr="00697A0F">
        <w:rPr>
          <w:rFonts w:ascii="Bookman Old Style" w:hAnsi="Bookman Old Style"/>
          <w:b/>
          <w:bCs/>
        </w:rPr>
        <w:t>Vendor Signatur</w:t>
      </w:r>
      <w:r w:rsidR="00F14CED" w:rsidRPr="00697A0F">
        <w:rPr>
          <w:rFonts w:ascii="Bookman Old Style" w:hAnsi="Bookman Old Style"/>
          <w:b/>
          <w:bCs/>
        </w:rPr>
        <w:t>e</w:t>
      </w:r>
    </w:p>
    <w:sectPr w:rsidR="002C4198" w:rsidRPr="00697A0F" w:rsidSect="007607C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D541B" w14:textId="77777777" w:rsidR="007607C5" w:rsidRDefault="007607C5" w:rsidP="007607C5">
      <w:pPr>
        <w:spacing w:after="0" w:line="240" w:lineRule="auto"/>
      </w:pPr>
      <w:r>
        <w:separator/>
      </w:r>
    </w:p>
  </w:endnote>
  <w:endnote w:type="continuationSeparator" w:id="0">
    <w:p w14:paraId="01C2289A" w14:textId="77777777" w:rsidR="007607C5" w:rsidRDefault="007607C5" w:rsidP="0076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8FDFC" w14:textId="77777777" w:rsidR="007607C5" w:rsidRDefault="007607C5" w:rsidP="007607C5">
      <w:pPr>
        <w:spacing w:after="0" w:line="240" w:lineRule="auto"/>
      </w:pPr>
      <w:r>
        <w:separator/>
      </w:r>
    </w:p>
  </w:footnote>
  <w:footnote w:type="continuationSeparator" w:id="0">
    <w:p w14:paraId="6DE40DD1" w14:textId="77777777" w:rsidR="007607C5" w:rsidRDefault="007607C5" w:rsidP="0076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F6B6" w14:textId="77777777" w:rsidR="007607C5" w:rsidRPr="00E02B16" w:rsidRDefault="007607C5" w:rsidP="007607C5">
    <w:pPr>
      <w:pStyle w:val="Default"/>
      <w:jc w:val="center"/>
      <w:rPr>
        <w:rFonts w:ascii="Bookman Old Style" w:hAnsi="Bookman Old Style"/>
      </w:rPr>
    </w:pPr>
    <w:r w:rsidRPr="00E02B16">
      <w:rPr>
        <w:rFonts w:ascii="Bookman Old Style" w:hAnsi="Bookman Old Style"/>
        <w:b/>
        <w:bCs/>
      </w:rPr>
      <w:t>Schoolcraft County Fair Association</w:t>
    </w:r>
  </w:p>
  <w:p w14:paraId="45A862FB" w14:textId="77777777" w:rsidR="007607C5" w:rsidRPr="00E02B16" w:rsidRDefault="007607C5" w:rsidP="007607C5">
    <w:pPr>
      <w:pStyle w:val="Default"/>
      <w:jc w:val="center"/>
      <w:rPr>
        <w:rFonts w:ascii="Bookman Old Style" w:hAnsi="Bookman Old Style"/>
      </w:rPr>
    </w:pPr>
    <w:r w:rsidRPr="00E02B16">
      <w:rPr>
        <w:rFonts w:ascii="Bookman Old Style" w:hAnsi="Bookman Old Style"/>
      </w:rPr>
      <w:t>P.O. Box 110</w:t>
    </w:r>
  </w:p>
  <w:p w14:paraId="67EA203B" w14:textId="77777777" w:rsidR="007607C5" w:rsidRPr="00E02B16" w:rsidRDefault="007607C5" w:rsidP="007607C5">
    <w:pPr>
      <w:pStyle w:val="Default"/>
      <w:jc w:val="center"/>
      <w:rPr>
        <w:rFonts w:ascii="Bookman Old Style" w:hAnsi="Bookman Old Style"/>
      </w:rPr>
    </w:pPr>
    <w:r w:rsidRPr="00E02B16">
      <w:rPr>
        <w:rFonts w:ascii="Bookman Old Style" w:hAnsi="Bookman Old Style"/>
      </w:rPr>
      <w:t>Manistique, MI 49854</w:t>
    </w:r>
  </w:p>
  <w:p w14:paraId="1BE36A9A" w14:textId="77777777" w:rsidR="007607C5" w:rsidRPr="00E02B16" w:rsidRDefault="007607C5" w:rsidP="007607C5">
    <w:pPr>
      <w:pStyle w:val="Default"/>
      <w:jc w:val="center"/>
      <w:rPr>
        <w:rFonts w:ascii="Bookman Old Style" w:hAnsi="Bookman Old Style"/>
      </w:rPr>
    </w:pPr>
    <w:r w:rsidRPr="00E02B16">
      <w:rPr>
        <w:rFonts w:ascii="Bookman Old Style" w:hAnsi="Bookman Old Style"/>
      </w:rPr>
      <w:t>(906) 286-9185</w:t>
    </w:r>
  </w:p>
  <w:p w14:paraId="7E7D5063" w14:textId="77777777" w:rsidR="007607C5" w:rsidRPr="00E02B16" w:rsidRDefault="007607C5" w:rsidP="007607C5">
    <w:pPr>
      <w:pStyle w:val="Default"/>
      <w:jc w:val="center"/>
      <w:rPr>
        <w:rFonts w:ascii="Bookman Old Style" w:hAnsi="Bookman Old Style"/>
      </w:rPr>
    </w:pPr>
    <w:r w:rsidRPr="00E02B16">
      <w:rPr>
        <w:rFonts w:ascii="Bookman Old Style" w:hAnsi="Bookman Old Style"/>
      </w:rPr>
      <w:t>4seasonsfairfun@centurytel.net</w:t>
    </w:r>
  </w:p>
  <w:p w14:paraId="390737AE" w14:textId="77777777" w:rsidR="007607C5" w:rsidRPr="007607C5" w:rsidRDefault="007607C5" w:rsidP="00760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98"/>
    <w:rsid w:val="00023120"/>
    <w:rsid w:val="00055655"/>
    <w:rsid w:val="001A0EB5"/>
    <w:rsid w:val="001D2E3E"/>
    <w:rsid w:val="002C4198"/>
    <w:rsid w:val="00305FE9"/>
    <w:rsid w:val="00474688"/>
    <w:rsid w:val="00562518"/>
    <w:rsid w:val="00697A0F"/>
    <w:rsid w:val="007607C5"/>
    <w:rsid w:val="00B9382A"/>
    <w:rsid w:val="00E02B16"/>
    <w:rsid w:val="00F10F41"/>
    <w:rsid w:val="00F14CED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6FCFA"/>
  <w15:chartTrackingRefBased/>
  <w15:docId w15:val="{7D07977E-E0EF-44FF-9ADF-7E41BD59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9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1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1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1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9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4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9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4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9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41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9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C4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7C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7C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Gierke</dc:creator>
  <cp:keywords/>
  <dc:description/>
  <cp:lastModifiedBy>Deb Gierke</cp:lastModifiedBy>
  <cp:revision>11</cp:revision>
  <dcterms:created xsi:type="dcterms:W3CDTF">2025-03-05T00:16:00Z</dcterms:created>
  <dcterms:modified xsi:type="dcterms:W3CDTF">2025-03-06T16:57:00Z</dcterms:modified>
</cp:coreProperties>
</file>